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8E1" w:rsidRDefault="00A90651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Крем заварной </w:t>
      </w:r>
      <w:r w:rsidR="00200157">
        <w:rPr>
          <w:b/>
          <w:i/>
          <w:sz w:val="40"/>
          <w:szCs w:val="40"/>
        </w:rPr>
        <w:t>В</w:t>
      </w:r>
      <w:r>
        <w:rPr>
          <w:b/>
          <w:i/>
          <w:sz w:val="40"/>
          <w:szCs w:val="40"/>
        </w:rPr>
        <w:t>анильный Эстеро</w:t>
      </w:r>
    </w:p>
    <w:p w:rsidR="00A90651" w:rsidRPr="00732F34" w:rsidRDefault="00732F34">
      <w:pPr>
        <w:jc w:val="center"/>
        <w:rPr>
          <w:rFonts w:ascii="Comic Sans MS" w:hAnsi="Comic Sans MS"/>
          <w:b/>
          <w:i/>
          <w:sz w:val="24"/>
          <w:szCs w:val="24"/>
        </w:rPr>
      </w:pPr>
      <w:r w:rsidRPr="00732F34">
        <w:rPr>
          <w:b/>
          <w:i/>
          <w:sz w:val="24"/>
          <w:szCs w:val="24"/>
        </w:rPr>
        <w:t xml:space="preserve">Арт. </w:t>
      </w:r>
      <w:r w:rsidR="00CD0F62" w:rsidRPr="00732F34">
        <w:rPr>
          <w:b/>
          <w:i/>
          <w:sz w:val="24"/>
          <w:szCs w:val="24"/>
        </w:rPr>
        <w:t xml:space="preserve"> 71002R</w:t>
      </w:r>
    </w:p>
    <w:p w:rsidR="00BC5785" w:rsidRDefault="00BC5785">
      <w:pPr>
        <w:jc w:val="center"/>
        <w:rPr>
          <w:rFonts w:ascii="WL CyrillicTimes" w:hAnsi="WL CyrillicTimes"/>
          <w:b/>
          <w:lang w:val="it-IT"/>
        </w:rPr>
      </w:pPr>
    </w:p>
    <w:p w:rsidR="00200157" w:rsidRPr="00200157" w:rsidRDefault="00BC5785" w:rsidP="00200157">
      <w:pPr>
        <w:pStyle w:val="a3"/>
        <w:tabs>
          <w:tab w:val="left" w:pos="2160"/>
        </w:tabs>
        <w:ind w:left="2124" w:hanging="2124"/>
        <w:jc w:val="both"/>
        <w:rPr>
          <w:szCs w:val="24"/>
        </w:rPr>
      </w:pPr>
      <w:r w:rsidRPr="00732F34">
        <w:rPr>
          <w:b/>
          <w:sz w:val="26"/>
          <w:szCs w:val="26"/>
        </w:rPr>
        <w:t>Назначение</w:t>
      </w:r>
      <w:r w:rsidRPr="00732F34">
        <w:rPr>
          <w:sz w:val="26"/>
          <w:szCs w:val="26"/>
        </w:rPr>
        <w:t>:</w:t>
      </w:r>
      <w:r w:rsidR="003A3F44">
        <w:tab/>
      </w:r>
      <w:r w:rsidR="00BA3077">
        <w:t>С</w:t>
      </w:r>
      <w:r w:rsidR="00BA3077" w:rsidRPr="0066670F">
        <w:rPr>
          <w:szCs w:val="24"/>
        </w:rPr>
        <w:t xml:space="preserve">ухая смесь для приготовления </w:t>
      </w:r>
      <w:r w:rsidR="00BA3077">
        <w:rPr>
          <w:szCs w:val="24"/>
        </w:rPr>
        <w:t xml:space="preserve">морозостойкого и термостабильного </w:t>
      </w:r>
      <w:r w:rsidR="00BA3077" w:rsidRPr="0066670F">
        <w:rPr>
          <w:szCs w:val="24"/>
        </w:rPr>
        <w:t>заварного крема</w:t>
      </w:r>
      <w:r w:rsidR="00BA3077">
        <w:rPr>
          <w:szCs w:val="24"/>
        </w:rPr>
        <w:t xml:space="preserve"> </w:t>
      </w:r>
      <w:r w:rsidR="00BA3077" w:rsidRPr="0049277A">
        <w:rPr>
          <w:szCs w:val="24"/>
        </w:rPr>
        <w:t>холодным способом</w:t>
      </w:r>
      <w:r w:rsidR="00200157">
        <w:rPr>
          <w:szCs w:val="24"/>
        </w:rPr>
        <w:t xml:space="preserve">. </w:t>
      </w:r>
      <w:r w:rsidR="00200157" w:rsidRPr="00200157">
        <w:rPr>
          <w:szCs w:val="24"/>
        </w:rPr>
        <w:t>ТУ 10.51.56-004-61068041</w:t>
      </w:r>
      <w:r w:rsidR="00200157" w:rsidRPr="00200157">
        <w:rPr>
          <w:i/>
          <w:iCs/>
          <w:szCs w:val="24"/>
        </w:rPr>
        <w:t>-</w:t>
      </w:r>
      <w:r w:rsidR="00200157" w:rsidRPr="00200157">
        <w:rPr>
          <w:szCs w:val="24"/>
        </w:rPr>
        <w:t>17</w:t>
      </w:r>
    </w:p>
    <w:p w:rsidR="00697CDE" w:rsidRDefault="00BC5785" w:rsidP="00200157">
      <w:pPr>
        <w:pStyle w:val="a3"/>
        <w:tabs>
          <w:tab w:val="clear" w:pos="2268"/>
          <w:tab w:val="left" w:pos="2160"/>
        </w:tabs>
      </w:pPr>
      <w:r>
        <w:br/>
      </w:r>
      <w:r w:rsidR="00BA3077" w:rsidRPr="00732F34">
        <w:rPr>
          <w:b/>
          <w:sz w:val="26"/>
          <w:szCs w:val="26"/>
        </w:rPr>
        <w:t>Состав</w:t>
      </w:r>
      <w:r w:rsidRPr="00732F34">
        <w:rPr>
          <w:sz w:val="26"/>
          <w:szCs w:val="26"/>
        </w:rPr>
        <w:t>:</w:t>
      </w:r>
      <w:r w:rsidR="003A3F44">
        <w:tab/>
      </w:r>
      <w:r w:rsidR="00175C35">
        <w:t xml:space="preserve">сахар, загуститель: крахмал модифицированный </w:t>
      </w:r>
      <w:r w:rsidR="00200157" w:rsidRPr="00200157">
        <w:rPr>
          <w:lang w:val="en-US"/>
        </w:rPr>
        <w:t>E</w:t>
      </w:r>
      <w:r w:rsidR="00200157" w:rsidRPr="00200157">
        <w:t xml:space="preserve">1414, </w:t>
      </w:r>
      <w:r w:rsidR="00697CDE">
        <w:t>молоко сухое</w:t>
      </w:r>
    </w:p>
    <w:p w:rsidR="00A678F4" w:rsidRDefault="00697CDE" w:rsidP="00200157">
      <w:pPr>
        <w:pStyle w:val="a3"/>
        <w:tabs>
          <w:tab w:val="clear" w:pos="2268"/>
          <w:tab w:val="left" w:pos="2160"/>
        </w:tabs>
      </w:pPr>
      <w:r>
        <w:t xml:space="preserve">                                    </w:t>
      </w:r>
      <w:r w:rsidR="00175C35">
        <w:t xml:space="preserve">цельное, сыворотка сухая молочная, </w:t>
      </w:r>
      <w:r w:rsidR="00200157" w:rsidRPr="00200157">
        <w:t>стабилизаторы: Е</w:t>
      </w:r>
      <w:r w:rsidR="00175C35">
        <w:t>401</w:t>
      </w:r>
      <w:r w:rsidR="00200157" w:rsidRPr="00200157">
        <w:t>, Е</w:t>
      </w:r>
      <w:r w:rsidR="00175C35">
        <w:t>341,</w:t>
      </w:r>
    </w:p>
    <w:p w:rsidR="00A678F4" w:rsidRDefault="00A678F4" w:rsidP="00200157">
      <w:pPr>
        <w:pStyle w:val="a3"/>
        <w:tabs>
          <w:tab w:val="clear" w:pos="2268"/>
          <w:tab w:val="left" w:pos="2160"/>
        </w:tabs>
        <w:rPr>
          <w:sz w:val="22"/>
          <w:szCs w:val="22"/>
        </w:rPr>
      </w:pPr>
      <w:r>
        <w:t xml:space="preserve">                                    растительный жир (г</w:t>
      </w:r>
      <w:r>
        <w:rPr>
          <w:sz w:val="22"/>
          <w:szCs w:val="22"/>
        </w:rPr>
        <w:t>идрогинезированное кокосовое масло, глюкозный</w:t>
      </w:r>
    </w:p>
    <w:p w:rsidR="00A678F4" w:rsidRDefault="00A678F4" w:rsidP="00200157">
      <w:pPr>
        <w:pStyle w:val="a3"/>
        <w:tabs>
          <w:tab w:val="clear" w:pos="2268"/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сироп, молочный белок, эфиры моно- и диглицеридов и жирных кислот</w:t>
      </w:r>
    </w:p>
    <w:p w:rsidR="00200157" w:rsidRDefault="00A678F4" w:rsidP="00200157">
      <w:pPr>
        <w:pStyle w:val="a3"/>
        <w:tabs>
          <w:tab w:val="clear" w:pos="2268"/>
          <w:tab w:val="left" w:pos="2160"/>
        </w:tabs>
      </w:pPr>
      <w:r>
        <w:rPr>
          <w:sz w:val="22"/>
          <w:szCs w:val="22"/>
        </w:rPr>
        <w:t xml:space="preserve">                                       Е472а), </w:t>
      </w:r>
      <w:r w:rsidR="00091FAA">
        <w:rPr>
          <w:sz w:val="22"/>
          <w:szCs w:val="22"/>
          <w:lang w:val="en-US"/>
        </w:rPr>
        <w:t>c</w:t>
      </w:r>
      <w:r w:rsidR="00091FAA">
        <w:rPr>
          <w:sz w:val="22"/>
          <w:szCs w:val="22"/>
        </w:rPr>
        <w:t xml:space="preserve">оль, </w:t>
      </w:r>
      <w:r w:rsidR="00091FAA">
        <w:t>ароматизатор, краситель Е</w:t>
      </w:r>
      <w:r w:rsidR="00175C35">
        <w:t>160а</w:t>
      </w:r>
      <w:r w:rsidR="003B2622">
        <w:t>.</w:t>
      </w:r>
    </w:p>
    <w:p w:rsidR="009D33C4" w:rsidRPr="00200157" w:rsidRDefault="009D33C4" w:rsidP="00200157">
      <w:pPr>
        <w:pStyle w:val="a3"/>
        <w:tabs>
          <w:tab w:val="clear" w:pos="2268"/>
          <w:tab w:val="left" w:pos="2160"/>
        </w:tabs>
      </w:pPr>
      <w:r>
        <w:t xml:space="preserve">                                    Продукт может содержать след</w:t>
      </w:r>
      <w:r w:rsidR="002B674B">
        <w:t>ы глютена, яичных продуктов, орехов</w:t>
      </w:r>
      <w:r>
        <w:t>.</w:t>
      </w:r>
    </w:p>
    <w:p w:rsidR="003711B9" w:rsidRDefault="009D33C4" w:rsidP="00200157">
      <w:pPr>
        <w:pStyle w:val="a3"/>
        <w:tabs>
          <w:tab w:val="clear" w:pos="2268"/>
          <w:tab w:val="left" w:pos="2160"/>
        </w:tabs>
      </w:pPr>
      <w:r>
        <w:t xml:space="preserve">         </w:t>
      </w:r>
    </w:p>
    <w:p w:rsidR="000C5360" w:rsidRDefault="00BC5785" w:rsidP="003711B9">
      <w:pPr>
        <w:pStyle w:val="a3"/>
        <w:tabs>
          <w:tab w:val="clear" w:pos="2268"/>
        </w:tabs>
        <w:jc w:val="both"/>
      </w:pPr>
      <w:r w:rsidRPr="00732F34">
        <w:rPr>
          <w:b/>
          <w:sz w:val="26"/>
          <w:szCs w:val="26"/>
        </w:rPr>
        <w:t>Дозировка</w:t>
      </w:r>
      <w:r w:rsidRPr="00732F34">
        <w:rPr>
          <w:sz w:val="26"/>
          <w:szCs w:val="26"/>
        </w:rPr>
        <w:t>:</w:t>
      </w:r>
      <w:r w:rsidR="003A3F44" w:rsidRPr="00732F34">
        <w:rPr>
          <w:sz w:val="26"/>
          <w:szCs w:val="26"/>
        </w:rPr>
        <w:tab/>
      </w:r>
      <w:r w:rsidR="003A3F44">
        <w:tab/>
      </w:r>
      <w:r w:rsidR="00BA3077">
        <w:t>Смесь «</w:t>
      </w:r>
      <w:r w:rsidR="003711B9" w:rsidRPr="003711B9">
        <w:t>К</w:t>
      </w:r>
      <w:r w:rsidR="003711B9">
        <w:t xml:space="preserve">рем заварной </w:t>
      </w:r>
      <w:r w:rsidR="00200157">
        <w:t>В</w:t>
      </w:r>
      <w:r w:rsidR="003711B9">
        <w:t>анильный Эстеро</w:t>
      </w:r>
      <w:r w:rsidR="00BA3077">
        <w:t>»</w:t>
      </w:r>
      <w:r w:rsidR="00A90651">
        <w:t xml:space="preserve"> </w:t>
      </w:r>
      <w:r w:rsidR="002B674B">
        <w:t xml:space="preserve">– </w:t>
      </w:r>
      <w:r w:rsidR="003711B9">
        <w:t>400</w:t>
      </w:r>
      <w:r w:rsidR="00200157">
        <w:t xml:space="preserve"> </w:t>
      </w:r>
      <w:r w:rsidR="0056387B">
        <w:t xml:space="preserve">г, </w:t>
      </w:r>
      <w:r w:rsidR="000C5360">
        <w:t>холодная</w:t>
      </w:r>
    </w:p>
    <w:p w:rsidR="0056387B" w:rsidRDefault="000C5360" w:rsidP="003711B9">
      <w:pPr>
        <w:pStyle w:val="a3"/>
        <w:tabs>
          <w:tab w:val="clear" w:pos="2268"/>
        </w:tabs>
        <w:jc w:val="both"/>
      </w:pPr>
      <w:r>
        <w:t xml:space="preserve">                                    </w:t>
      </w:r>
      <w:r w:rsidR="0056387B">
        <w:t xml:space="preserve">вода – </w:t>
      </w:r>
      <w:r w:rsidR="003711B9">
        <w:t>1</w:t>
      </w:r>
      <w:r w:rsidR="0056387B">
        <w:t>000</w:t>
      </w:r>
      <w:r w:rsidR="00200157">
        <w:t xml:space="preserve"> </w:t>
      </w:r>
      <w:r w:rsidR="0056387B">
        <w:t>г</w:t>
      </w:r>
    </w:p>
    <w:p w:rsidR="00BA3077" w:rsidRDefault="00BA3077" w:rsidP="003711B9">
      <w:pPr>
        <w:pStyle w:val="a3"/>
        <w:tabs>
          <w:tab w:val="clear" w:pos="2268"/>
        </w:tabs>
        <w:jc w:val="both"/>
      </w:pPr>
    </w:p>
    <w:p w:rsidR="00BA3077" w:rsidRPr="00732F34" w:rsidRDefault="00BA3077" w:rsidP="00BA3077">
      <w:pPr>
        <w:pStyle w:val="a3"/>
        <w:tabs>
          <w:tab w:val="clear" w:pos="2268"/>
        </w:tabs>
        <w:jc w:val="both"/>
        <w:rPr>
          <w:b/>
          <w:sz w:val="26"/>
          <w:szCs w:val="26"/>
        </w:rPr>
      </w:pPr>
      <w:r w:rsidRPr="00732F34">
        <w:rPr>
          <w:b/>
          <w:sz w:val="26"/>
          <w:szCs w:val="26"/>
        </w:rPr>
        <w:t xml:space="preserve">Способ приготовления: </w:t>
      </w:r>
    </w:p>
    <w:p w:rsidR="00E852D1" w:rsidRDefault="00FC3E68" w:rsidP="009D33C4">
      <w:pPr>
        <w:pStyle w:val="a3"/>
        <w:tabs>
          <w:tab w:val="clear" w:pos="2268"/>
        </w:tabs>
        <w:jc w:val="both"/>
      </w:pPr>
      <w:r>
        <w:br/>
      </w:r>
      <w:r w:rsidR="0056387B">
        <w:t>Перемешать</w:t>
      </w:r>
      <w:r w:rsidR="0056387B" w:rsidRPr="008E2312">
        <w:t xml:space="preserve"> все компоненты по рецептур</w:t>
      </w:r>
      <w:r w:rsidR="0056387B">
        <w:t xml:space="preserve">е на средней скорости  венчиком </w:t>
      </w:r>
      <w:r w:rsidR="0056387B" w:rsidRPr="008E2312">
        <w:t>из тонкой проволоки</w:t>
      </w:r>
      <w:r w:rsidR="0056387B">
        <w:t xml:space="preserve"> 15-20 секунд до загустевания</w:t>
      </w:r>
      <w:r w:rsidR="0056387B" w:rsidRPr="008E2312">
        <w:t>.</w:t>
      </w:r>
      <w:r w:rsidR="0056387B">
        <w:rPr>
          <w:i/>
          <w:iCs/>
        </w:rPr>
        <w:t xml:space="preserve"> </w:t>
      </w:r>
      <w:r w:rsidR="0056387B">
        <w:rPr>
          <w:iCs/>
        </w:rPr>
        <w:t>Далее перемешивать на высокой скорости 2 минуты, после чего перейти на среднюю скорость и перемешивать 2 минуты. Приготовленный крем пере</w:t>
      </w:r>
      <w:r w:rsidR="009D33C4">
        <w:rPr>
          <w:iCs/>
        </w:rPr>
        <w:t>д использованием оставить  несколько минут для стабилизации.</w:t>
      </w:r>
      <w:r>
        <w:tab/>
      </w:r>
      <w:r w:rsidR="00E852D1">
        <w:t xml:space="preserve">                                    </w:t>
      </w:r>
    </w:p>
    <w:p w:rsidR="00BC5785" w:rsidRDefault="00BC5785">
      <w:pPr>
        <w:pStyle w:val="a3"/>
        <w:tabs>
          <w:tab w:val="clear" w:pos="2268"/>
          <w:tab w:val="left" w:pos="2160"/>
        </w:tabs>
        <w:spacing w:line="360" w:lineRule="auto"/>
      </w:pPr>
      <w:r w:rsidRPr="00732F34">
        <w:rPr>
          <w:b/>
          <w:sz w:val="26"/>
          <w:szCs w:val="26"/>
        </w:rPr>
        <w:t>Цвет</w:t>
      </w:r>
      <w:r w:rsidRPr="00732F34">
        <w:rPr>
          <w:sz w:val="26"/>
          <w:szCs w:val="26"/>
        </w:rPr>
        <w:t>:</w:t>
      </w:r>
      <w:r>
        <w:tab/>
      </w:r>
      <w:r w:rsidR="00780D08">
        <w:t>бело-желтый</w:t>
      </w:r>
      <w:r>
        <w:br/>
      </w:r>
      <w:r w:rsidRPr="00732F34">
        <w:rPr>
          <w:b/>
          <w:sz w:val="26"/>
          <w:szCs w:val="26"/>
        </w:rPr>
        <w:t>Структура</w:t>
      </w:r>
      <w:r w:rsidRPr="00732F34">
        <w:rPr>
          <w:sz w:val="26"/>
          <w:szCs w:val="26"/>
        </w:rPr>
        <w:t>:</w:t>
      </w:r>
      <w:r>
        <w:tab/>
        <w:t>порошок</w:t>
      </w:r>
      <w:r>
        <w:br/>
      </w:r>
      <w:r w:rsidRPr="00732F34">
        <w:rPr>
          <w:b/>
          <w:sz w:val="26"/>
          <w:szCs w:val="26"/>
        </w:rPr>
        <w:t>Запах, вкус</w:t>
      </w:r>
      <w:r w:rsidRPr="00732F34">
        <w:rPr>
          <w:sz w:val="26"/>
          <w:szCs w:val="26"/>
        </w:rPr>
        <w:t>:</w:t>
      </w:r>
      <w:r>
        <w:t xml:space="preserve"> </w:t>
      </w:r>
      <w:r>
        <w:tab/>
      </w:r>
      <w:r w:rsidR="003711B9">
        <w:t xml:space="preserve">ванильный, </w:t>
      </w:r>
      <w:r w:rsidR="00780D08">
        <w:t>сладкий</w:t>
      </w:r>
    </w:p>
    <w:p w:rsidR="00175C35" w:rsidRDefault="002178E1" w:rsidP="003C7401">
      <w:pPr>
        <w:tabs>
          <w:tab w:val="right" w:pos="3420"/>
        </w:tabs>
      </w:pPr>
      <w:r w:rsidRPr="00732F34">
        <w:rPr>
          <w:b/>
          <w:szCs w:val="26"/>
        </w:rPr>
        <w:t>Пищевая ценность на 100 г продукта:</w:t>
      </w:r>
      <w:r w:rsidR="00BC5785">
        <w:br/>
        <w:t>белки</w:t>
      </w:r>
      <w:r w:rsidR="003A3F44">
        <w:tab/>
      </w:r>
      <w:r w:rsidR="00091FAA">
        <w:t>5</w:t>
      </w:r>
      <w:r w:rsidR="00175C35">
        <w:t>,</w:t>
      </w:r>
      <w:r w:rsidR="00091FAA">
        <w:t>0</w:t>
      </w:r>
      <w:r>
        <w:t xml:space="preserve"> г</w:t>
      </w:r>
    </w:p>
    <w:p w:rsidR="00175C35" w:rsidRDefault="00091FAA" w:rsidP="00175C35">
      <w:pPr>
        <w:tabs>
          <w:tab w:val="right" w:pos="3420"/>
        </w:tabs>
      </w:pPr>
      <w:r>
        <w:t>жиры</w:t>
      </w:r>
      <w:r>
        <w:tab/>
        <w:t>5</w:t>
      </w:r>
      <w:r w:rsidR="00175C35">
        <w:t>,</w:t>
      </w:r>
      <w:r>
        <w:t>8</w:t>
      </w:r>
      <w:r w:rsidR="00175C35">
        <w:t xml:space="preserve"> г</w:t>
      </w:r>
    </w:p>
    <w:p w:rsidR="002178E1" w:rsidRDefault="00BC5785" w:rsidP="003C7401">
      <w:pPr>
        <w:tabs>
          <w:tab w:val="right" w:pos="3420"/>
        </w:tabs>
      </w:pPr>
      <w:r>
        <w:t>углеводы</w:t>
      </w:r>
      <w:r w:rsidR="003A3F44">
        <w:tab/>
      </w:r>
      <w:r w:rsidR="00091FAA">
        <w:t>78,1</w:t>
      </w:r>
      <w:r w:rsidR="002178E1">
        <w:t xml:space="preserve"> г</w:t>
      </w:r>
    </w:p>
    <w:p w:rsidR="00091FAA" w:rsidRDefault="002178E1" w:rsidP="00091FAA">
      <w:pPr>
        <w:rPr>
          <w:sz w:val="24"/>
          <w:szCs w:val="24"/>
        </w:rPr>
      </w:pPr>
      <w:r w:rsidRPr="0099571A">
        <w:rPr>
          <w:sz w:val="24"/>
          <w:szCs w:val="24"/>
        </w:rPr>
        <w:t>Энергетическая ценность</w:t>
      </w:r>
      <w:r w:rsidR="0099571A">
        <w:rPr>
          <w:b/>
          <w:sz w:val="24"/>
          <w:szCs w:val="24"/>
        </w:rPr>
        <w:t xml:space="preserve"> </w:t>
      </w:r>
      <w:r w:rsidRPr="00712C4A">
        <w:rPr>
          <w:sz w:val="24"/>
          <w:szCs w:val="24"/>
        </w:rPr>
        <w:t xml:space="preserve"> </w:t>
      </w:r>
      <w:r w:rsidR="00091FAA" w:rsidRPr="008C3490">
        <w:rPr>
          <w:sz w:val="24"/>
          <w:szCs w:val="24"/>
        </w:rPr>
        <w:t xml:space="preserve">– </w:t>
      </w:r>
      <w:r w:rsidR="00091FAA">
        <w:rPr>
          <w:sz w:val="24"/>
          <w:szCs w:val="24"/>
        </w:rPr>
        <w:t>385</w:t>
      </w:r>
      <w:r w:rsidR="00091FAA" w:rsidRPr="008C3490">
        <w:rPr>
          <w:sz w:val="24"/>
          <w:szCs w:val="24"/>
        </w:rPr>
        <w:t xml:space="preserve"> ккал/ </w:t>
      </w:r>
      <w:r w:rsidR="00091FAA">
        <w:rPr>
          <w:sz w:val="24"/>
          <w:szCs w:val="24"/>
        </w:rPr>
        <w:t xml:space="preserve">1611 </w:t>
      </w:r>
      <w:r w:rsidR="00091FAA" w:rsidRPr="008C3490">
        <w:rPr>
          <w:sz w:val="24"/>
          <w:szCs w:val="24"/>
        </w:rPr>
        <w:t>кДж</w:t>
      </w:r>
    </w:p>
    <w:p w:rsidR="00BC5785" w:rsidRPr="003C7401" w:rsidRDefault="00BC5785" w:rsidP="003C7401">
      <w:pPr>
        <w:tabs>
          <w:tab w:val="right" w:pos="3420"/>
        </w:tabs>
      </w:pPr>
    </w:p>
    <w:p w:rsidR="00F05837" w:rsidRPr="002A4A5C" w:rsidRDefault="00BC5785">
      <w:pPr>
        <w:tabs>
          <w:tab w:val="right" w:pos="3420"/>
        </w:tabs>
        <w:rPr>
          <w:sz w:val="16"/>
          <w:szCs w:val="16"/>
        </w:rPr>
      </w:pPr>
      <w:r>
        <w:rPr>
          <w:b/>
        </w:rPr>
        <w:t xml:space="preserve">Срок </w:t>
      </w:r>
      <w:r w:rsidR="00BA3077">
        <w:rPr>
          <w:b/>
        </w:rPr>
        <w:t>годности</w:t>
      </w:r>
      <w:r w:rsidR="003E0BF1">
        <w:t>:        12</w:t>
      </w:r>
      <w:r>
        <w:t xml:space="preserve"> месяцев</w:t>
      </w:r>
      <w:r>
        <w:br/>
      </w:r>
    </w:p>
    <w:p w:rsidR="002178E1" w:rsidRDefault="002178E1" w:rsidP="002178E1">
      <w:r w:rsidRPr="00732F34">
        <w:rPr>
          <w:b/>
          <w:szCs w:val="26"/>
        </w:rPr>
        <w:t>Условия хранения:</w:t>
      </w:r>
      <w:r w:rsidRPr="00185436">
        <w:rPr>
          <w:sz w:val="24"/>
          <w:szCs w:val="24"/>
        </w:rPr>
        <w:t xml:space="preserve"> </w:t>
      </w:r>
      <w:r w:rsidRPr="0073730C">
        <w:t>хранить при температуре 18±5°С и относительной влажности воздуха не более 75%</w:t>
      </w:r>
    </w:p>
    <w:p w:rsidR="00BC5785" w:rsidRPr="002A4A5C" w:rsidRDefault="00BC5785">
      <w:pPr>
        <w:tabs>
          <w:tab w:val="right" w:pos="3420"/>
        </w:tabs>
        <w:rPr>
          <w:sz w:val="16"/>
          <w:szCs w:val="16"/>
        </w:rPr>
      </w:pPr>
    </w:p>
    <w:p w:rsidR="003A3F44" w:rsidRPr="00CB3C23" w:rsidRDefault="00BC5785" w:rsidP="003A3F44">
      <w:pPr>
        <w:tabs>
          <w:tab w:val="right" w:pos="3420"/>
        </w:tabs>
        <w:ind w:left="2160" w:hanging="2160"/>
        <w:rPr>
          <w:szCs w:val="26"/>
        </w:rPr>
      </w:pPr>
      <w:r>
        <w:rPr>
          <w:b/>
        </w:rPr>
        <w:t>Упаковка</w:t>
      </w:r>
      <w:r>
        <w:t>:</w:t>
      </w:r>
      <w:r w:rsidR="003A3F44">
        <w:tab/>
      </w:r>
      <w:r w:rsidR="003A3F44" w:rsidRPr="008221CD">
        <w:rPr>
          <w:szCs w:val="26"/>
        </w:rPr>
        <w:t>крафт-мешок с внутренн</w:t>
      </w:r>
      <w:r w:rsidR="008A326C">
        <w:rPr>
          <w:szCs w:val="26"/>
        </w:rPr>
        <w:t>ей ламинацией</w:t>
      </w:r>
      <w:bookmarkStart w:id="0" w:name="_GoBack"/>
      <w:bookmarkEnd w:id="0"/>
      <w:r w:rsidR="003A3F44" w:rsidRPr="008221CD">
        <w:rPr>
          <w:szCs w:val="26"/>
        </w:rPr>
        <w:t xml:space="preserve"> </w:t>
      </w:r>
      <w:r w:rsidR="00CD0F62">
        <w:rPr>
          <w:szCs w:val="26"/>
        </w:rPr>
        <w:t>10</w:t>
      </w:r>
      <w:r w:rsidR="00BA3077">
        <w:rPr>
          <w:szCs w:val="26"/>
        </w:rPr>
        <w:t xml:space="preserve"> </w:t>
      </w:r>
      <w:r w:rsidR="001D2E14">
        <w:rPr>
          <w:szCs w:val="26"/>
        </w:rPr>
        <w:t>кг</w:t>
      </w:r>
    </w:p>
    <w:p w:rsidR="00BC5785" w:rsidRDefault="00BC5785" w:rsidP="003A3F44">
      <w:pPr>
        <w:tabs>
          <w:tab w:val="right" w:pos="3420"/>
        </w:tabs>
        <w:ind w:left="2340" w:hanging="2340"/>
        <w:rPr>
          <w:b/>
        </w:rPr>
      </w:pPr>
    </w:p>
    <w:p w:rsidR="003A3F44" w:rsidRDefault="00BC5785">
      <w:pPr>
        <w:rPr>
          <w:szCs w:val="26"/>
        </w:rPr>
      </w:pPr>
      <w:r>
        <w:rPr>
          <w:b/>
        </w:rPr>
        <w:t>Изготовитель</w:t>
      </w:r>
      <w:r w:rsidR="00B2094C">
        <w:t xml:space="preserve">: </w:t>
      </w:r>
      <w:r w:rsidR="003A3F44">
        <w:tab/>
      </w:r>
      <w:r w:rsidR="002178E1" w:rsidRPr="002178E1">
        <w:rPr>
          <w:szCs w:val="26"/>
        </w:rPr>
        <w:t>ООО «Эстеро-продукт», Россия, 142970, Московская обл.</w:t>
      </w:r>
      <w:r w:rsidR="002178E1">
        <w:rPr>
          <w:szCs w:val="26"/>
        </w:rPr>
        <w:t>,</w:t>
      </w:r>
    </w:p>
    <w:p w:rsidR="00BC5785" w:rsidRDefault="00200157" w:rsidP="003A3F44">
      <w:pPr>
        <w:ind w:left="1440" w:firstLine="720"/>
        <w:rPr>
          <w:szCs w:val="26"/>
        </w:rPr>
      </w:pPr>
      <w:r>
        <w:rPr>
          <w:szCs w:val="26"/>
        </w:rPr>
        <w:t>р.п.</w:t>
      </w:r>
      <w:r w:rsidR="002178E1" w:rsidRPr="002178E1">
        <w:rPr>
          <w:szCs w:val="26"/>
        </w:rPr>
        <w:t xml:space="preserve"> Серебряные Пруды, ул.8 Марта, д.11</w:t>
      </w:r>
    </w:p>
    <w:p w:rsidR="003A3F44" w:rsidRDefault="003A3F44" w:rsidP="00BA3077">
      <w:pPr>
        <w:ind w:left="1440" w:firstLine="720"/>
      </w:pPr>
    </w:p>
    <w:sectPr w:rsidR="003A3F44" w:rsidSect="00200157">
      <w:headerReference w:type="default" r:id="rId6"/>
      <w:footerReference w:type="default" r:id="rId7"/>
      <w:pgSz w:w="11906" w:h="16838"/>
      <w:pgMar w:top="426" w:right="1134" w:bottom="709" w:left="1418" w:header="68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8E1" w:rsidRDefault="002178E1">
      <w:r>
        <w:separator/>
      </w:r>
    </w:p>
  </w:endnote>
  <w:endnote w:type="continuationSeparator" w:id="0">
    <w:p w:rsidR="002178E1" w:rsidRDefault="0021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L CyrillicTimes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L Cyrillic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8E1" w:rsidRDefault="002178E1" w:rsidP="00200157">
    <w:pPr>
      <w:pStyle w:val="a6"/>
      <w:pBdr>
        <w:bottom w:val="thickThinSmallGap" w:sz="24" w:space="0" w:color="auto"/>
      </w:pBdr>
      <w:rPr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8E1" w:rsidRDefault="002178E1">
      <w:r>
        <w:separator/>
      </w:r>
    </w:p>
  </w:footnote>
  <w:footnote w:type="continuationSeparator" w:id="0">
    <w:p w:rsidR="002178E1" w:rsidRDefault="00217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Ind w:w="-252" w:type="dxa"/>
      <w:tblBorders>
        <w:bottom w:val="thickThin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7200"/>
      <w:gridCol w:w="2700"/>
    </w:tblGrid>
    <w:tr w:rsidR="002178E1">
      <w:trPr>
        <w:trHeight w:val="1618"/>
      </w:trPr>
      <w:tc>
        <w:tcPr>
          <w:tcW w:w="7200" w:type="dxa"/>
        </w:tcPr>
        <w:p w:rsidR="002178E1" w:rsidRDefault="002178E1" w:rsidP="00902DB0">
          <w:pPr>
            <w:jc w:val="center"/>
            <w:rPr>
              <w:lang w:val="en-US"/>
            </w:rPr>
          </w:pPr>
        </w:p>
        <w:p w:rsidR="002178E1" w:rsidRDefault="008A326C" w:rsidP="00902DB0">
          <w:pPr>
            <w:spacing w:before="60"/>
            <w:ind w:right="-624"/>
            <w:jc w:val="center"/>
            <w:rPr>
              <w:b/>
              <w:color w:val="008080"/>
              <w:sz w:val="16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2051" type="#_x0000_t136" style="position:absolute;left:0;text-align:left;margin-left:66.6pt;margin-top:-.55pt;width:226.8pt;height:21.95pt;z-index:251657728" fillcolor="black" strokecolor="#030">
                <v:shadow on="t" color="silver" offset="3pt"/>
                <v:textpath style="font-family:&quot;Comic Sans MS&quot;;font-size:24pt;font-weight:bold;v-text-kern:t" trim="t" fitpath="t" string="ООО &quot;Эстеро-продукт&quot;"/>
              </v:shape>
            </w:pict>
          </w:r>
        </w:p>
        <w:p w:rsidR="002178E1" w:rsidRDefault="002178E1" w:rsidP="00902DB0">
          <w:pPr>
            <w:spacing w:before="60"/>
            <w:ind w:right="-624"/>
            <w:jc w:val="center"/>
            <w:rPr>
              <w:b/>
            </w:rPr>
          </w:pPr>
        </w:p>
        <w:p w:rsidR="002178E1" w:rsidRPr="004D4881" w:rsidRDefault="002178E1" w:rsidP="00902DB0">
          <w:pPr>
            <w:jc w:val="center"/>
            <w:rPr>
              <w:rFonts w:ascii="Comic Sans MS" w:hAnsi="Comic Sans MS"/>
              <w:bCs/>
            </w:rPr>
          </w:pPr>
          <w:r>
            <w:rPr>
              <w:rFonts w:ascii="Comic Sans MS" w:hAnsi="Comic Sans MS"/>
              <w:bCs/>
            </w:rPr>
            <w:t>Тел/Факс (4</w:t>
          </w:r>
          <w:r w:rsidRPr="00F734CE">
            <w:rPr>
              <w:rFonts w:ascii="Comic Sans MS" w:hAnsi="Comic Sans MS"/>
              <w:bCs/>
            </w:rPr>
            <w:t>95)</w:t>
          </w:r>
          <w:r>
            <w:rPr>
              <w:rFonts w:ascii="Comic Sans MS" w:hAnsi="Comic Sans MS"/>
              <w:bCs/>
            </w:rPr>
            <w:t xml:space="preserve"> 223-03-09.</w:t>
          </w:r>
        </w:p>
        <w:p w:rsidR="002178E1" w:rsidRDefault="002178E1" w:rsidP="00902DB0">
          <w:pPr>
            <w:jc w:val="center"/>
            <w:rPr>
              <w:b/>
              <w:sz w:val="14"/>
            </w:rPr>
          </w:pPr>
        </w:p>
      </w:tc>
      <w:tc>
        <w:tcPr>
          <w:tcW w:w="2700" w:type="dxa"/>
        </w:tcPr>
        <w:p w:rsidR="002178E1" w:rsidRDefault="002178E1" w:rsidP="00902DB0">
          <w:pPr>
            <w:spacing w:before="120"/>
            <w:ind w:left="143" w:hanging="143"/>
            <w:jc w:val="center"/>
            <w:rPr>
              <w:b/>
              <w:sz w:val="16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1743075" cy="866775"/>
                <wp:effectExtent l="19050" t="0" r="9525" b="0"/>
                <wp:docPr id="1" name="Рисунок 1" descr="estero-logo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tero-log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178E1" w:rsidRPr="000A59DB" w:rsidRDefault="002178E1" w:rsidP="00460A5E">
    <w:pPr>
      <w:pStyle w:val="a5"/>
      <w:rPr>
        <w:sz w:val="12"/>
        <w:szCs w:val="12"/>
      </w:rPr>
    </w:pPr>
  </w:p>
  <w:p w:rsidR="002178E1" w:rsidRPr="00460A5E" w:rsidRDefault="002178E1" w:rsidP="00460A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461"/>
    <w:rsid w:val="0003078C"/>
    <w:rsid w:val="00050574"/>
    <w:rsid w:val="00091FAA"/>
    <w:rsid w:val="000971BE"/>
    <w:rsid w:val="000A20C0"/>
    <w:rsid w:val="000C5360"/>
    <w:rsid w:val="000D7B9B"/>
    <w:rsid w:val="001133A9"/>
    <w:rsid w:val="00115DF2"/>
    <w:rsid w:val="00163676"/>
    <w:rsid w:val="00163A9B"/>
    <w:rsid w:val="00175C35"/>
    <w:rsid w:val="001D2E14"/>
    <w:rsid w:val="00200157"/>
    <w:rsid w:val="002178E1"/>
    <w:rsid w:val="00233795"/>
    <w:rsid w:val="00263896"/>
    <w:rsid w:val="002807BF"/>
    <w:rsid w:val="002A4A5C"/>
    <w:rsid w:val="002B674B"/>
    <w:rsid w:val="002C2461"/>
    <w:rsid w:val="002C6F23"/>
    <w:rsid w:val="002F339E"/>
    <w:rsid w:val="00321677"/>
    <w:rsid w:val="003711B9"/>
    <w:rsid w:val="00397275"/>
    <w:rsid w:val="00397669"/>
    <w:rsid w:val="003A3F44"/>
    <w:rsid w:val="003B2622"/>
    <w:rsid w:val="003B414A"/>
    <w:rsid w:val="003C5BAF"/>
    <w:rsid w:val="003C7401"/>
    <w:rsid w:val="003E0BF1"/>
    <w:rsid w:val="00460A5E"/>
    <w:rsid w:val="0056387B"/>
    <w:rsid w:val="006001AD"/>
    <w:rsid w:val="0068352B"/>
    <w:rsid w:val="00697CDE"/>
    <w:rsid w:val="006F574A"/>
    <w:rsid w:val="00732F34"/>
    <w:rsid w:val="00746612"/>
    <w:rsid w:val="00780D08"/>
    <w:rsid w:val="007B370A"/>
    <w:rsid w:val="00873AFB"/>
    <w:rsid w:val="008926F5"/>
    <w:rsid w:val="008A326C"/>
    <w:rsid w:val="008E4A1F"/>
    <w:rsid w:val="00902DB0"/>
    <w:rsid w:val="0099571A"/>
    <w:rsid w:val="009A7BF0"/>
    <w:rsid w:val="009D33C4"/>
    <w:rsid w:val="00A678F4"/>
    <w:rsid w:val="00A72B79"/>
    <w:rsid w:val="00A90651"/>
    <w:rsid w:val="00AB3E9F"/>
    <w:rsid w:val="00AF623E"/>
    <w:rsid w:val="00B2094C"/>
    <w:rsid w:val="00BA3077"/>
    <w:rsid w:val="00BA6028"/>
    <w:rsid w:val="00BC1CC0"/>
    <w:rsid w:val="00BC5785"/>
    <w:rsid w:val="00C04507"/>
    <w:rsid w:val="00C73A4C"/>
    <w:rsid w:val="00C852B8"/>
    <w:rsid w:val="00C90455"/>
    <w:rsid w:val="00C97BD0"/>
    <w:rsid w:val="00CD0F62"/>
    <w:rsid w:val="00D00E22"/>
    <w:rsid w:val="00D175DD"/>
    <w:rsid w:val="00D4499B"/>
    <w:rsid w:val="00E13576"/>
    <w:rsid w:val="00E220EB"/>
    <w:rsid w:val="00E852D1"/>
    <w:rsid w:val="00EA336A"/>
    <w:rsid w:val="00EA7FBF"/>
    <w:rsid w:val="00EB7D28"/>
    <w:rsid w:val="00F05837"/>
    <w:rsid w:val="00FA6995"/>
    <w:rsid w:val="00FC3E68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8C27391"/>
  <w15:docId w15:val="{7B8CC0F3-DA2D-4A19-B0A3-2D683D08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BD0"/>
    <w:rPr>
      <w:sz w:val="26"/>
    </w:rPr>
  </w:style>
  <w:style w:type="paragraph" w:styleId="7">
    <w:name w:val="heading 7"/>
    <w:basedOn w:val="a"/>
    <w:next w:val="a"/>
    <w:qFormat/>
    <w:rsid w:val="002C2461"/>
    <w:pPr>
      <w:keepNext/>
      <w:jc w:val="center"/>
      <w:outlineLvl w:val="6"/>
    </w:pPr>
    <w:rPr>
      <w:rFonts w:ascii="WL CyrillicTimes Cyr" w:hAnsi="WL CyrillicTimes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7BD0"/>
    <w:pPr>
      <w:widowControl w:val="0"/>
      <w:tabs>
        <w:tab w:val="left" w:pos="2268"/>
      </w:tabs>
    </w:pPr>
    <w:rPr>
      <w:sz w:val="24"/>
      <w:lang w:eastAsia="de-DE"/>
    </w:rPr>
  </w:style>
  <w:style w:type="paragraph" w:styleId="a5">
    <w:name w:val="header"/>
    <w:basedOn w:val="a"/>
    <w:rsid w:val="002C6F2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C6F23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2C6F23"/>
    <w:rPr>
      <w:color w:val="0000FF"/>
      <w:u w:val="single"/>
    </w:rPr>
  </w:style>
  <w:style w:type="paragraph" w:styleId="a8">
    <w:name w:val="Balloon Text"/>
    <w:basedOn w:val="a"/>
    <w:link w:val="a9"/>
    <w:rsid w:val="00873A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73AFB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178E1"/>
    <w:rPr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Технические характеристики</vt:lpstr>
    </vt:vector>
  </TitlesOfParts>
  <Company>Lili</Company>
  <LinksUpToDate>false</LinksUpToDate>
  <CharactersWithSpaces>1739</CharactersWithSpaces>
  <SharedDoc>false</SharedDoc>
  <HLinks>
    <vt:vector size="6" baseType="variant">
      <vt:variant>
        <vt:i4>1245275</vt:i4>
      </vt:variant>
      <vt:variant>
        <vt:i4>0</vt:i4>
      </vt:variant>
      <vt:variant>
        <vt:i4>0</vt:i4>
      </vt:variant>
      <vt:variant>
        <vt:i4>5</vt:i4>
      </vt:variant>
      <vt:variant>
        <vt:lpwstr>http://www.estero.ru/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Технические характеристики</dc:title>
  <dc:subject/>
  <dc:creator>Lilia</dc:creator>
  <cp:keywords/>
  <dc:description/>
  <cp:lastModifiedBy>_</cp:lastModifiedBy>
  <cp:revision>35</cp:revision>
  <cp:lastPrinted>2018-06-22T08:55:00Z</cp:lastPrinted>
  <dcterms:created xsi:type="dcterms:W3CDTF">2013-02-13T14:46:00Z</dcterms:created>
  <dcterms:modified xsi:type="dcterms:W3CDTF">2023-02-01T13:59:00Z</dcterms:modified>
</cp:coreProperties>
</file>